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09" w:rsidRDefault="0071323C" w:rsidP="00F56309">
      <w:pPr>
        <w:pStyle w:val="a7"/>
        <w:contextualSpacing/>
        <w:rPr>
          <w:rFonts w:ascii="Times New Roman" w:eastAsiaTheme="minorEastAsia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611995" cy="6996098"/>
            <wp:effectExtent l="0" t="0" r="0" b="0"/>
            <wp:docPr id="1" name="Рисунок 1" descr="C:\Users\ученик\Downloads\кружки\Шахма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Шахмат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9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309" w:rsidRDefault="00F56309" w:rsidP="00F56309">
      <w:pPr>
        <w:pStyle w:val="a7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56309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F56309" w:rsidRPr="00F56309" w:rsidRDefault="00F56309" w:rsidP="00F56309">
      <w:pPr>
        <w:pStyle w:val="a7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  <w:r w:rsidRPr="00F56309">
        <w:rPr>
          <w:rFonts w:ascii="Times New Roman" w:hAnsi="Times New Roman" w:cs="Times New Roman"/>
          <w:color w:val="000000"/>
          <w:szCs w:val="24"/>
        </w:rPr>
        <w:t xml:space="preserve">          </w:t>
      </w:r>
      <w:r w:rsidRPr="00F56309"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>Актуальность программы</w:t>
      </w:r>
      <w:r w:rsidRPr="00F56309">
        <w:rPr>
          <w:rFonts w:ascii="Times New Roman" w:hAnsi="Times New Roman" w:cs="Times New Roman"/>
          <w:color w:val="000000"/>
          <w:szCs w:val="24"/>
          <w:shd w:val="clear" w:color="auto" w:fill="FFFFFF"/>
        </w:rPr>
        <w:t> продиктована требованиями времени. Так как формирование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  <w:r w:rsidRPr="00F56309">
        <w:rPr>
          <w:rFonts w:ascii="Times New Roman" w:hAnsi="Times New Roman" w:cs="Times New Roman"/>
          <w:color w:val="000000"/>
          <w:szCs w:val="24"/>
        </w:rPr>
        <w:t xml:space="preserve">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её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умения концентрировать внимание на решение задач в условиях ограниченного времени, анализировать возникающие ситуации и делать </w:t>
      </w:r>
      <w:proofErr w:type="spellStart"/>
      <w:r w:rsidRPr="00F56309">
        <w:rPr>
          <w:rFonts w:ascii="Times New Roman" w:hAnsi="Times New Roman" w:cs="Times New Roman"/>
          <w:color w:val="000000"/>
          <w:szCs w:val="24"/>
        </w:rPr>
        <w:t>выводыюю</w:t>
      </w:r>
      <w:proofErr w:type="spellEnd"/>
      <w:r w:rsidRPr="00F56309">
        <w:rPr>
          <w:rFonts w:ascii="Times New Roman" w:hAnsi="Times New Roman" w:cs="Times New Roman"/>
          <w:color w:val="000000"/>
          <w:szCs w:val="24"/>
        </w:rPr>
        <w:t xml:space="preserve"> Шахматы как специфический вид человеческой деятельности получают всё большее признание в России и во всём мире. Шахматы сближают людей всех возрастов и профессий в любой части Земли. Не случайно Международная шахматная федерация (ФИДЕ) выбрала девиз: «</w:t>
      </w:r>
      <w:proofErr w:type="spellStart"/>
      <w:r w:rsidRPr="00F56309">
        <w:rPr>
          <w:rFonts w:ascii="Times New Roman" w:hAnsi="Times New Roman" w:cs="Times New Roman"/>
          <w:color w:val="000000"/>
          <w:szCs w:val="24"/>
        </w:rPr>
        <w:t>Gens</w:t>
      </w:r>
      <w:proofErr w:type="spellEnd"/>
      <w:r w:rsidRPr="00F56309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F56309">
        <w:rPr>
          <w:rFonts w:ascii="Times New Roman" w:hAnsi="Times New Roman" w:cs="Times New Roman"/>
          <w:color w:val="000000"/>
          <w:szCs w:val="24"/>
        </w:rPr>
        <w:t>una</w:t>
      </w:r>
      <w:proofErr w:type="spellEnd"/>
      <w:r w:rsidRPr="00F56309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F56309">
        <w:rPr>
          <w:rFonts w:ascii="Times New Roman" w:hAnsi="Times New Roman" w:cs="Times New Roman"/>
          <w:color w:val="000000"/>
          <w:szCs w:val="24"/>
        </w:rPr>
        <w:t>sumus</w:t>
      </w:r>
      <w:proofErr w:type="spellEnd"/>
      <w:r w:rsidRPr="00F56309">
        <w:rPr>
          <w:rFonts w:ascii="Times New Roman" w:hAnsi="Times New Roman" w:cs="Times New Roman"/>
          <w:color w:val="000000"/>
          <w:szCs w:val="24"/>
        </w:rPr>
        <w:t>», «Мы все - одна семья». Шахматы доступны людям разного возраста, а единая шахматная символика создаёт необходимые предпосылки для международного сотрудничества, обмена опытом. Шахматы - часть мирового культурного пространства.</w:t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szCs w:val="24"/>
        </w:rPr>
      </w:pPr>
      <w:r w:rsidRPr="00F56309">
        <w:rPr>
          <w:rFonts w:ascii="Times New Roman" w:hAnsi="Times New Roman" w:cs="Times New Roman"/>
          <w:color w:val="000000"/>
          <w:szCs w:val="24"/>
        </w:rPr>
        <w:t xml:space="preserve">       </w:t>
      </w:r>
      <w:r w:rsidRPr="00F56309">
        <w:rPr>
          <w:rFonts w:ascii="Times New Roman" w:hAnsi="Times New Roman" w:cs="Times New Roman"/>
          <w:b/>
          <w:szCs w:val="24"/>
        </w:rPr>
        <w:t>Целью программы</w:t>
      </w:r>
      <w:r w:rsidRPr="00F56309">
        <w:rPr>
          <w:rFonts w:ascii="Times New Roman" w:hAnsi="Times New Roman" w:cs="Times New Roman"/>
          <w:szCs w:val="24"/>
        </w:rPr>
        <w:t xml:space="preserve"> является освоение детьми основ шахматной игры с последующим совершенствованием шахматного мастерства, активным развитием психических процессов и личностных свойств. </w:t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szCs w:val="24"/>
        </w:rPr>
      </w:pPr>
      <w:r w:rsidRPr="00F56309">
        <w:rPr>
          <w:rFonts w:ascii="Times New Roman" w:hAnsi="Times New Roman" w:cs="Times New Roman"/>
          <w:szCs w:val="24"/>
        </w:rPr>
        <w:t xml:space="preserve">       </w:t>
      </w:r>
      <w:r w:rsidRPr="00F56309">
        <w:rPr>
          <w:rFonts w:ascii="Times New Roman" w:hAnsi="Times New Roman" w:cs="Times New Roman"/>
          <w:b/>
          <w:szCs w:val="24"/>
        </w:rPr>
        <w:t xml:space="preserve">Задачи </w:t>
      </w:r>
      <w:r w:rsidRPr="00F56309">
        <w:rPr>
          <w:rFonts w:ascii="Times New Roman" w:hAnsi="Times New Roman" w:cs="Times New Roman"/>
          <w:szCs w:val="24"/>
        </w:rPr>
        <w:t xml:space="preserve">программы дифференцированы по годам обучения. Занятия с группами первого года обучения нацелены на привлечение детей младшего школьного возраста к активным творческим занятиям по изучению основ шахматной игры. Задачи, решаемые для достижения цели: </w:t>
      </w:r>
      <w:r w:rsidRPr="00F56309">
        <w:rPr>
          <w:rFonts w:ascii="Times New Roman" w:hAnsi="Times New Roman" w:cs="Times New Roman"/>
          <w:szCs w:val="24"/>
        </w:rPr>
        <w:sym w:font="Symbol" w:char="F0B7"/>
      </w:r>
      <w:r w:rsidRPr="00F56309">
        <w:rPr>
          <w:rFonts w:ascii="Times New Roman" w:hAnsi="Times New Roman" w:cs="Times New Roman"/>
          <w:szCs w:val="24"/>
        </w:rPr>
        <w:t xml:space="preserve"> объяснить содержание и правила шахматной игры; </w:t>
      </w:r>
      <w:r w:rsidRPr="00F56309">
        <w:rPr>
          <w:rFonts w:ascii="Times New Roman" w:hAnsi="Times New Roman" w:cs="Times New Roman"/>
          <w:szCs w:val="24"/>
        </w:rPr>
        <w:sym w:font="Symbol" w:char="F0B7"/>
      </w:r>
      <w:r w:rsidRPr="00F56309">
        <w:rPr>
          <w:rFonts w:ascii="Times New Roman" w:hAnsi="Times New Roman" w:cs="Times New Roman"/>
          <w:szCs w:val="24"/>
        </w:rPr>
        <w:t xml:space="preserve"> обучить шахматной нотации как средства приобщения к самостоятельной работе и шахматной культуре (отечественной и мировой); </w:t>
      </w:r>
      <w:r w:rsidRPr="00F56309">
        <w:rPr>
          <w:rFonts w:ascii="Times New Roman" w:hAnsi="Times New Roman" w:cs="Times New Roman"/>
          <w:szCs w:val="24"/>
        </w:rPr>
        <w:sym w:font="Symbol" w:char="F0B7"/>
      </w:r>
      <w:r w:rsidRPr="00F56309">
        <w:rPr>
          <w:rFonts w:ascii="Times New Roman" w:hAnsi="Times New Roman" w:cs="Times New Roman"/>
          <w:szCs w:val="24"/>
        </w:rPr>
        <w:t xml:space="preserve"> изучить правила шахматных соревнований и правила поведения участников соревнований; </w:t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szCs w:val="24"/>
        </w:rPr>
      </w:pPr>
      <w:r w:rsidRPr="00F56309">
        <w:rPr>
          <w:rFonts w:ascii="Times New Roman" w:hAnsi="Times New Roman" w:cs="Times New Roman"/>
          <w:b/>
          <w:szCs w:val="24"/>
        </w:rPr>
        <w:t xml:space="preserve">        Возраст детей</w:t>
      </w:r>
      <w:r w:rsidRPr="00F56309">
        <w:rPr>
          <w:rFonts w:ascii="Times New Roman" w:hAnsi="Times New Roman" w:cs="Times New Roman"/>
          <w:szCs w:val="24"/>
        </w:rPr>
        <w:t xml:space="preserve"> Программа рассчитана на детей 7-11 лет. В учебные группы принимаются все желающие без специального отбора. Для успешной реализации программы целесообразно объединение детей в учебные группы численностью от 10 до 15 человек.</w:t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  <w:r w:rsidRPr="00F56309">
        <w:rPr>
          <w:rFonts w:ascii="Times New Roman" w:hAnsi="Times New Roman" w:cs="Times New Roman"/>
          <w:b/>
          <w:szCs w:val="24"/>
        </w:rPr>
        <w:t xml:space="preserve">       Сроки реализации</w:t>
      </w:r>
      <w:r w:rsidRPr="00F56309">
        <w:rPr>
          <w:rFonts w:ascii="Times New Roman" w:hAnsi="Times New Roman" w:cs="Times New Roman"/>
          <w:szCs w:val="24"/>
        </w:rPr>
        <w:t xml:space="preserve"> программы. Программа рассчитана на 1 год обучения.,</w:t>
      </w:r>
      <w:r w:rsidRPr="00F56309">
        <w:rPr>
          <w:rFonts w:ascii="Times New Roman" w:hAnsi="Times New Roman" w:cs="Times New Roman"/>
          <w:color w:val="000000"/>
          <w:szCs w:val="24"/>
        </w:rPr>
        <w:t xml:space="preserve">34 учебных занятий, по одному занятию в неделю. </w:t>
      </w: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6309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программы:</w:t>
      </w:r>
    </w:p>
    <w:p w:rsidR="00410383" w:rsidRPr="00F56309" w:rsidRDefault="00410383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(вт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орого класса) учащиеся должны:</w:t>
      </w:r>
    </w:p>
    <w:p w:rsid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уметь видет</w:t>
      </w:r>
      <w:r>
        <w:rPr>
          <w:rFonts w:ascii="Times New Roman" w:hAnsi="Times New Roman" w:cs="Times New Roman"/>
          <w:color w:val="000000"/>
          <w:sz w:val="24"/>
          <w:szCs w:val="24"/>
        </w:rPr>
        <w:t>ь нападение со стороны партнёра.</w:t>
      </w:r>
    </w:p>
    <w:p w:rsid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защищать свои фигу</w:t>
      </w:r>
      <w:r>
        <w:rPr>
          <w:rFonts w:ascii="Times New Roman" w:hAnsi="Times New Roman" w:cs="Times New Roman"/>
          <w:color w:val="000000"/>
          <w:sz w:val="24"/>
          <w:szCs w:val="24"/>
        </w:rPr>
        <w:t>ры, нападать и создавать угрозы.</w:t>
      </w:r>
    </w:p>
    <w:p w:rsid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– защищать с</w:t>
      </w:r>
      <w:r>
        <w:rPr>
          <w:rFonts w:ascii="Times New Roman" w:hAnsi="Times New Roman" w:cs="Times New Roman"/>
          <w:color w:val="000000"/>
          <w:sz w:val="24"/>
          <w:szCs w:val="24"/>
        </w:rPr>
        <w:t>вои фигуры от нападения и угроз.</w:t>
      </w:r>
    </w:p>
    <w:p w:rsidR="00410383" w:rsidRP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– решать шахматные задачи на тактику и видеть следующие тактические угрозы в партиях: двойной удар, связку, ловлю фигуры, сквозной удар, мат на последней горизонтали, открытый и двойной шахи; – ставить мат одинокому королю ладьёй и королём; </w:t>
      </w:r>
    </w:p>
    <w:p w:rsidR="00410383" w:rsidRP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0383" w:rsidRP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3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10383" w:rsidRP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38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разыгрывать шахматную партию с партнёром от начала и до конца, правильно выводя фигуры в дебюте; – реализовывать большое материальное преимущество. </w:t>
      </w: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b/>
          <w:color w:val="000000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b/>
          <w:color w:val="000000"/>
          <w:szCs w:val="24"/>
        </w:rPr>
      </w:pPr>
    </w:p>
    <w:p w:rsidR="00F56309" w:rsidRPr="00F56309" w:rsidRDefault="00F56309" w:rsidP="00F56309">
      <w:pPr>
        <w:pStyle w:val="a3"/>
        <w:pageBreakBefore/>
        <w:contextualSpacing/>
        <w:jc w:val="center"/>
        <w:rPr>
          <w:rFonts w:ascii="Times New Roman" w:hAnsi="Times New Roman" w:cs="Times New Roman"/>
          <w:color w:val="000000"/>
          <w:szCs w:val="24"/>
        </w:rPr>
      </w:pPr>
      <w:r w:rsidRPr="00F56309">
        <w:rPr>
          <w:rFonts w:ascii="Times New Roman" w:hAnsi="Times New Roman" w:cs="Times New Roman"/>
          <w:b/>
          <w:color w:val="000000"/>
          <w:szCs w:val="24"/>
        </w:rPr>
        <w:lastRenderedPageBreak/>
        <w:t>Учебно-тематический план</w:t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</w:p>
    <w:tbl>
      <w:tblPr>
        <w:tblW w:w="0" w:type="auto"/>
        <w:tblInd w:w="-642" w:type="dxa"/>
        <w:tblLayout w:type="fixed"/>
        <w:tblLook w:val="0000" w:firstRow="0" w:lastRow="0" w:firstColumn="0" w:lastColumn="0" w:noHBand="0" w:noVBand="0"/>
      </w:tblPr>
      <w:tblGrid>
        <w:gridCol w:w="534"/>
        <w:gridCol w:w="6028"/>
        <w:gridCol w:w="1559"/>
        <w:gridCol w:w="1560"/>
        <w:gridCol w:w="1417"/>
        <w:gridCol w:w="1418"/>
        <w:gridCol w:w="2693"/>
      </w:tblGrid>
      <w:tr w:rsidR="00F56309" w:rsidRPr="00F56309" w:rsidTr="00EA1FC5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56309" w:rsidRPr="00F56309" w:rsidTr="00EA1FC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862" w:rsidRPr="00B15862" w:rsidRDefault="008A50DE" w:rsidP="00B1586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истории возникновения соревнований по шахматам. Системы проведения шахматных соревнований</w:t>
            </w:r>
          </w:p>
          <w:p w:rsidR="00F56309" w:rsidRPr="00F56309" w:rsidRDefault="00F56309" w:rsidP="00B1586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8A50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Матование</w:t>
            </w:r>
            <w:proofErr w:type="spellEnd"/>
            <w:r w:rsid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одинокого короля разными фигурам</w:t>
            </w:r>
            <w:proofErr w:type="gramStart"/>
            <w:r w:rsid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8A50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0DE" w:rsidRP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комбинации и приёмы «связка», «сквозной удар», «двойной удар», «ловля фигуры» (повторение)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8A50DE" w:rsidP="008A50D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0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комбинации и приёмы «двойной шах», «открытый шах» (повторение)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5752C8" w:rsidP="001F089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75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решени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позиций: как бы вы сыграли?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5752C8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актический приём «завлечение»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5752C8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актический приём «отвлечение»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5752C8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ий приём «уничтожение защиты»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309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F56309" w:rsidRDefault="005752C8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ктический приём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спёртый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E95DA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309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09" w:rsidRPr="00F56309" w:rsidRDefault="00F56309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тактических приёмов.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D51C5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D51C5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Борьба за инициативу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дебюта: атак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нерокировавшегося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дебюта: атака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рокировавшегося короля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решени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позиций: как бы вы сыграли?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537B2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Шахматный турнир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анализа шахматной 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ртии: выбери ход и найди план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пешечного эндшпиля: прох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одная пешка, правило квадрата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пешечного эндшпиля: крайня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пешка, «отталкивание плечом»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пешечного эндшпиля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оппозиция и ключевые поля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пешечного эндшпиля: король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пешкой против короля с пешкой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пешечного эндшпиля: король против пешек, правило блуждающего квадрата 1з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позиции пешечного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эндшпиля: ферзь против пешки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решени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позиций: как бы вы сыграли?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Сыграй как чемпион мира. Парти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В. Крамник -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Садвакасов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Сыграй как чемпион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Партия В. Ананд -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086E26" w:rsidRDefault="00086E26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8F" w:rsidRPr="00F56309" w:rsidTr="00EA1F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праздник.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D8F" w:rsidRDefault="00B15D8F" w:rsidP="00F5630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D8F" w:rsidRPr="00F56309" w:rsidRDefault="00B15D8F" w:rsidP="00F56309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br w:type="page"/>
      </w: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color w:val="000000"/>
          <w:szCs w:val="24"/>
        </w:rPr>
      </w:pPr>
    </w:p>
    <w:p w:rsidR="00F56309" w:rsidRPr="00F56309" w:rsidRDefault="00F56309" w:rsidP="00F5630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6309">
        <w:rPr>
          <w:rFonts w:ascii="Times New Roman" w:hAnsi="Times New Roman" w:cs="Times New Roman"/>
          <w:b/>
          <w:color w:val="000000"/>
          <w:sz w:val="24"/>
          <w:szCs w:val="24"/>
        </w:rPr>
        <w:t>Основное содержание программы</w:t>
      </w: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0383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 правила шахматной  игры.</w:t>
      </w:r>
    </w:p>
    <w:p w:rsidR="00C43316" w:rsidRPr="00E95DA9" w:rsidRDefault="00410383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D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6309" w:rsidRPr="00E95D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DA9">
        <w:rPr>
          <w:rFonts w:ascii="Times New Roman" w:hAnsi="Times New Roman" w:cs="Times New Roman"/>
          <w:color w:val="000000"/>
          <w:sz w:val="24"/>
          <w:szCs w:val="24"/>
        </w:rPr>
        <w:t>Сведения из истории шахмат-1ч.</w:t>
      </w:r>
    </w:p>
    <w:p w:rsidR="00E95DA9" w:rsidRDefault="00E95DA9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DA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B15D8F">
        <w:rPr>
          <w:rFonts w:ascii="Times New Roman" w:hAnsi="Times New Roman" w:cs="Times New Roman"/>
          <w:color w:val="000000"/>
          <w:sz w:val="24"/>
          <w:szCs w:val="24"/>
        </w:rPr>
        <w:t xml:space="preserve">азовые понятия </w:t>
      </w:r>
      <w:proofErr w:type="gramStart"/>
      <w:r w:rsidR="00B15D8F">
        <w:rPr>
          <w:rFonts w:ascii="Times New Roman" w:hAnsi="Times New Roman" w:cs="Times New Roman"/>
          <w:color w:val="000000"/>
          <w:sz w:val="24"/>
          <w:szCs w:val="24"/>
        </w:rPr>
        <w:t>шахматной</w:t>
      </w:r>
      <w:proofErr w:type="gramEnd"/>
      <w:r w:rsidR="00B15D8F">
        <w:rPr>
          <w:rFonts w:ascii="Times New Roman" w:hAnsi="Times New Roman" w:cs="Times New Roman"/>
          <w:color w:val="000000"/>
          <w:sz w:val="24"/>
          <w:szCs w:val="24"/>
        </w:rPr>
        <w:t xml:space="preserve"> игры-19</w:t>
      </w:r>
      <w:r w:rsidRPr="00E95DA9">
        <w:rPr>
          <w:rFonts w:ascii="Times New Roman" w:hAnsi="Times New Roman" w:cs="Times New Roman"/>
          <w:color w:val="000000"/>
          <w:sz w:val="24"/>
          <w:szCs w:val="24"/>
        </w:rPr>
        <w:t>ч.</w:t>
      </w:r>
    </w:p>
    <w:p w:rsidR="00E95DA9" w:rsidRDefault="00E95DA9" w:rsidP="0041038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Практико-соревновательная деятельность.</w:t>
      </w:r>
    </w:p>
    <w:p w:rsidR="00E95DA9" w:rsidRPr="00E95DA9" w:rsidRDefault="00B15D8F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Конкурсы решения позиций-3</w:t>
      </w:r>
      <w:r w:rsidR="00E95DA9" w:rsidRPr="00E95DA9">
        <w:rPr>
          <w:rFonts w:ascii="Times New Roman" w:hAnsi="Times New Roman" w:cs="Times New Roman"/>
          <w:color w:val="000000"/>
          <w:sz w:val="24"/>
          <w:szCs w:val="24"/>
        </w:rPr>
        <w:t>ч.</w:t>
      </w:r>
    </w:p>
    <w:p w:rsidR="00E95DA9" w:rsidRPr="00E95DA9" w:rsidRDefault="00B15D8F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Соревнования -11</w:t>
      </w:r>
      <w:r w:rsidR="00E95DA9" w:rsidRPr="00E95DA9">
        <w:rPr>
          <w:rFonts w:ascii="Times New Roman" w:hAnsi="Times New Roman" w:cs="Times New Roman"/>
          <w:color w:val="000000"/>
          <w:sz w:val="24"/>
          <w:szCs w:val="24"/>
        </w:rPr>
        <w:t>ч.</w:t>
      </w:r>
    </w:p>
    <w:p w:rsidR="00E95DA9" w:rsidRDefault="00E95DA9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DA9">
        <w:rPr>
          <w:rFonts w:ascii="Times New Roman" w:hAnsi="Times New Roman" w:cs="Times New Roman"/>
          <w:color w:val="000000"/>
          <w:sz w:val="24"/>
          <w:szCs w:val="24"/>
        </w:rPr>
        <w:t>Шахматные праздн</w:t>
      </w:r>
      <w:r w:rsidR="00B57252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E95DA9">
        <w:rPr>
          <w:rFonts w:ascii="Times New Roman" w:hAnsi="Times New Roman" w:cs="Times New Roman"/>
          <w:color w:val="000000"/>
          <w:sz w:val="24"/>
          <w:szCs w:val="24"/>
        </w:rPr>
        <w:t>-1ч.</w:t>
      </w:r>
    </w:p>
    <w:p w:rsidR="00E95DA9" w:rsidRPr="00E95DA9" w:rsidRDefault="00E95DA9" w:rsidP="0041038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6309" w:rsidRPr="00F56309" w:rsidRDefault="00F56309" w:rsidP="00F56309">
      <w:pPr>
        <w:pStyle w:val="a3"/>
        <w:contextualSpacing/>
        <w:rPr>
          <w:rFonts w:ascii="Times New Roman" w:hAnsi="Times New Roman" w:cs="Times New Roman"/>
          <w:b/>
          <w:color w:val="000000"/>
          <w:szCs w:val="24"/>
        </w:rPr>
      </w:pPr>
    </w:p>
    <w:p w:rsidR="00071FEA" w:rsidRDefault="00071FEA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4E6" w:rsidRDefault="00BE24E6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09" w:rsidRPr="00F56309" w:rsidRDefault="00F56309" w:rsidP="00BE24E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6309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09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E95DA9" w:rsidRPr="00F56309" w:rsidRDefault="00E95DA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09" w:rsidRP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6309">
        <w:rPr>
          <w:rFonts w:ascii="Times New Roman" w:hAnsi="Times New Roman"/>
          <w:sz w:val="24"/>
          <w:szCs w:val="24"/>
        </w:rPr>
        <w:t>Гик Е.А. Беседы о шахматах. - М., 1985</w:t>
      </w:r>
    </w:p>
    <w:p w:rsidR="00F56309" w:rsidRP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6309">
        <w:rPr>
          <w:rFonts w:ascii="Times New Roman" w:hAnsi="Times New Roman"/>
          <w:sz w:val="24"/>
          <w:szCs w:val="24"/>
        </w:rPr>
        <w:t>Костьев</w:t>
      </w:r>
      <w:proofErr w:type="spellEnd"/>
      <w:r w:rsidRPr="00F56309">
        <w:rPr>
          <w:rFonts w:ascii="Times New Roman" w:hAnsi="Times New Roman"/>
          <w:sz w:val="24"/>
          <w:szCs w:val="24"/>
        </w:rPr>
        <w:t xml:space="preserve"> А.Н. Учителю о шахматах. – М., 1986</w:t>
      </w:r>
    </w:p>
    <w:p w:rsidR="00F56309" w:rsidRP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6309">
        <w:rPr>
          <w:rFonts w:ascii="Times New Roman" w:hAnsi="Times New Roman"/>
          <w:sz w:val="24"/>
          <w:szCs w:val="24"/>
        </w:rPr>
        <w:t>Пожарский В.Н. Шахматный учебник. – Рязань, 1994</w:t>
      </w:r>
    </w:p>
    <w:p w:rsidR="00F56309" w:rsidRP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6309">
        <w:rPr>
          <w:rFonts w:ascii="Times New Roman" w:hAnsi="Times New Roman"/>
          <w:sz w:val="24"/>
          <w:szCs w:val="24"/>
        </w:rPr>
        <w:t>Журнал «64» - М., 1983-2004</w:t>
      </w:r>
    </w:p>
    <w:p w:rsidR="00F56309" w:rsidRP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6309">
        <w:rPr>
          <w:rFonts w:ascii="Times New Roman" w:hAnsi="Times New Roman"/>
          <w:sz w:val="24"/>
          <w:szCs w:val="24"/>
        </w:rPr>
        <w:t>Костьев</w:t>
      </w:r>
      <w:proofErr w:type="spellEnd"/>
      <w:r w:rsidRPr="00F56309">
        <w:rPr>
          <w:rFonts w:ascii="Times New Roman" w:hAnsi="Times New Roman"/>
          <w:sz w:val="24"/>
          <w:szCs w:val="24"/>
        </w:rPr>
        <w:t xml:space="preserve"> А.Н. Шахматный кружок в школе и пионерском лагере – М., 1980 </w:t>
      </w:r>
    </w:p>
    <w:p w:rsidR="00F56309" w:rsidRDefault="00F56309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6309">
        <w:rPr>
          <w:rFonts w:ascii="Times New Roman" w:hAnsi="Times New Roman"/>
          <w:sz w:val="24"/>
          <w:szCs w:val="24"/>
        </w:rPr>
        <w:t>Принципы шахматной игры: учебное пособие./ Шакуров М.Ф. – Казань: Мастер Лайн,2000</w:t>
      </w:r>
    </w:p>
    <w:p w:rsidR="00071FEA" w:rsidRPr="00F56309" w:rsidRDefault="00071FEA" w:rsidP="00F56309">
      <w:pPr>
        <w:pStyle w:val="a5"/>
        <w:numPr>
          <w:ilvl w:val="0"/>
          <w:numId w:val="4"/>
        </w:numPr>
        <w:tabs>
          <w:tab w:val="clear" w:pos="708"/>
        </w:tabs>
        <w:suppressAutoHyphens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Э.Э Уманская, Е.И.Волков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Москва «Просвещение»2017г.</w:t>
      </w: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 xml:space="preserve">     </w:t>
      </w:r>
      <w:r w:rsidRPr="00F56309">
        <w:rPr>
          <w:rFonts w:ascii="Times New Roman" w:hAnsi="Times New Roman" w:cs="Times New Roman"/>
          <w:b/>
          <w:sz w:val="24"/>
          <w:szCs w:val="24"/>
        </w:rPr>
        <w:t xml:space="preserve"> ПРЕДМЕТНАЯ ЛИТЕРАТУРА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 xml:space="preserve">Таль М.Н., </w:t>
      </w:r>
      <w:proofErr w:type="gramStart"/>
      <w:r w:rsidRPr="00F56309">
        <w:rPr>
          <w:rFonts w:ascii="Times New Roman" w:hAnsi="Times New Roman" w:cs="Times New Roman"/>
          <w:sz w:val="24"/>
          <w:szCs w:val="24"/>
        </w:rPr>
        <w:t>Дамский</w:t>
      </w:r>
      <w:proofErr w:type="gramEnd"/>
      <w:r w:rsidRPr="00F56309">
        <w:rPr>
          <w:rFonts w:ascii="Times New Roman" w:hAnsi="Times New Roman" w:cs="Times New Roman"/>
          <w:sz w:val="24"/>
          <w:szCs w:val="24"/>
        </w:rPr>
        <w:t xml:space="preserve"> Я.В. Атака. – М., 1997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 xml:space="preserve"> Туров Б.И. Жемчужины шахматного творчества – М., 1981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>Спутник шахматиста: Справочник/</w:t>
      </w:r>
      <w:proofErr w:type="spellStart"/>
      <w:r w:rsidRPr="00F56309">
        <w:rPr>
          <w:rFonts w:ascii="Times New Roman" w:hAnsi="Times New Roman" w:cs="Times New Roman"/>
          <w:sz w:val="24"/>
          <w:szCs w:val="24"/>
        </w:rPr>
        <w:t>В.П.Елесин</w:t>
      </w:r>
      <w:proofErr w:type="spellEnd"/>
      <w:r w:rsidRPr="00F5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309">
        <w:rPr>
          <w:rFonts w:ascii="Times New Roman" w:hAnsi="Times New Roman" w:cs="Times New Roman"/>
          <w:sz w:val="24"/>
          <w:szCs w:val="24"/>
        </w:rPr>
        <w:t>Б.М.Волков</w:t>
      </w:r>
      <w:proofErr w:type="spellEnd"/>
      <w:r w:rsidRPr="00F56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6309">
        <w:rPr>
          <w:rFonts w:ascii="Times New Roman" w:hAnsi="Times New Roman" w:cs="Times New Roman"/>
          <w:sz w:val="24"/>
          <w:szCs w:val="24"/>
        </w:rPr>
        <w:t>А.И.Крюков</w:t>
      </w:r>
      <w:proofErr w:type="spellEnd"/>
      <w:r w:rsidRPr="00F56309">
        <w:rPr>
          <w:rFonts w:ascii="Times New Roman" w:hAnsi="Times New Roman" w:cs="Times New Roman"/>
          <w:sz w:val="24"/>
          <w:szCs w:val="24"/>
        </w:rPr>
        <w:t>. – М.:Воениздат,1992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>Гик Е.Я. Компьютерные шахматы: Сборник. – М.: Агентство «ФАИР»,1997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6309">
        <w:rPr>
          <w:rFonts w:ascii="Times New Roman" w:hAnsi="Times New Roman" w:cs="Times New Roman"/>
          <w:sz w:val="24"/>
          <w:szCs w:val="24"/>
        </w:rPr>
        <w:t>Гродзенский С.Я. Шахматы в жизни ученых. – М.:Наука,1983</w:t>
      </w:r>
    </w:p>
    <w:p w:rsidR="00F56309" w:rsidRPr="00F56309" w:rsidRDefault="00F56309" w:rsidP="00F563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6309">
        <w:rPr>
          <w:rFonts w:ascii="Times New Roman" w:hAnsi="Times New Roman" w:cs="Times New Roman"/>
          <w:sz w:val="24"/>
          <w:szCs w:val="24"/>
        </w:rPr>
        <w:t>Линдер</w:t>
      </w:r>
      <w:proofErr w:type="spellEnd"/>
      <w:r w:rsidRPr="00F56309">
        <w:rPr>
          <w:rFonts w:ascii="Times New Roman" w:hAnsi="Times New Roman" w:cs="Times New Roman"/>
          <w:sz w:val="24"/>
          <w:szCs w:val="24"/>
        </w:rPr>
        <w:t xml:space="preserve"> И.М., Шахматы на Руси. – М.:Наука,1975</w:t>
      </w:r>
    </w:p>
    <w:p w:rsidR="00F56309" w:rsidRPr="00F56309" w:rsidRDefault="00F56309" w:rsidP="00F56309">
      <w:pPr>
        <w:tabs>
          <w:tab w:val="left" w:pos="388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6309" w:rsidRPr="00F56309" w:rsidRDefault="00F56309" w:rsidP="00F563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3B50" w:rsidRPr="00F56309" w:rsidRDefault="008A3B50" w:rsidP="00F563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3B50" w:rsidRPr="00F56309" w:rsidSect="004171C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1A335265"/>
    <w:multiLevelType w:val="multilevel"/>
    <w:tmpl w:val="8904D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51871B3"/>
    <w:multiLevelType w:val="hybridMultilevel"/>
    <w:tmpl w:val="849A9A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56309"/>
    <w:rsid w:val="00071FEA"/>
    <w:rsid w:val="00086E26"/>
    <w:rsid w:val="001E59B4"/>
    <w:rsid w:val="001F089D"/>
    <w:rsid w:val="00410383"/>
    <w:rsid w:val="00537B27"/>
    <w:rsid w:val="005752C8"/>
    <w:rsid w:val="006B5838"/>
    <w:rsid w:val="0071323C"/>
    <w:rsid w:val="00834936"/>
    <w:rsid w:val="008A3B50"/>
    <w:rsid w:val="008A50DE"/>
    <w:rsid w:val="009C7B11"/>
    <w:rsid w:val="00A535D8"/>
    <w:rsid w:val="00A710F1"/>
    <w:rsid w:val="00B15862"/>
    <w:rsid w:val="00B15D8F"/>
    <w:rsid w:val="00B57252"/>
    <w:rsid w:val="00BE24E6"/>
    <w:rsid w:val="00C43316"/>
    <w:rsid w:val="00D64E5B"/>
    <w:rsid w:val="00E95DA9"/>
    <w:rsid w:val="00F5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309"/>
    <w:pPr>
      <w:suppressAutoHyphens/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F56309"/>
    <w:rPr>
      <w:rFonts w:ascii="Bookman Old Style" w:eastAsia="Times New Roman" w:hAnsi="Bookman Old Style" w:cs="Bookman Old Style"/>
      <w:sz w:val="24"/>
      <w:szCs w:val="20"/>
      <w:lang w:eastAsia="zh-CN"/>
    </w:rPr>
  </w:style>
  <w:style w:type="paragraph" w:styleId="a5">
    <w:name w:val="List Paragraph"/>
    <w:basedOn w:val="a"/>
    <w:link w:val="a6"/>
    <w:uiPriority w:val="34"/>
    <w:qFormat/>
    <w:rsid w:val="00F56309"/>
    <w:pPr>
      <w:tabs>
        <w:tab w:val="left" w:pos="708"/>
      </w:tabs>
      <w:suppressAutoHyphens/>
      <w:ind w:left="720"/>
    </w:pPr>
    <w:rPr>
      <w:rFonts w:ascii="Calibri" w:eastAsia="Calibri" w:hAnsi="Calibri" w:cs="Times New Roman"/>
      <w:color w:val="00000A"/>
    </w:rPr>
  </w:style>
  <w:style w:type="paragraph" w:styleId="a7">
    <w:name w:val="No Spacing"/>
    <w:uiPriority w:val="1"/>
    <w:qFormat/>
    <w:rsid w:val="00F563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basedOn w:val="a0"/>
    <w:link w:val="a5"/>
    <w:uiPriority w:val="34"/>
    <w:rsid w:val="00F56309"/>
    <w:rPr>
      <w:rFonts w:ascii="Calibri" w:eastAsia="Calibri" w:hAnsi="Calibri" w:cs="Times New Roman"/>
      <w:color w:val="00000A"/>
    </w:rPr>
  </w:style>
  <w:style w:type="paragraph" w:styleId="a8">
    <w:name w:val="Balloon Text"/>
    <w:basedOn w:val="a"/>
    <w:link w:val="a9"/>
    <w:uiPriority w:val="99"/>
    <w:semiHidden/>
    <w:unhideWhenUsed/>
    <w:rsid w:val="0071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Ильясовна</dc:creator>
  <cp:keywords/>
  <dc:description/>
  <cp:lastModifiedBy>ученик</cp:lastModifiedBy>
  <cp:revision>10</cp:revision>
  <dcterms:created xsi:type="dcterms:W3CDTF">2018-10-08T09:35:00Z</dcterms:created>
  <dcterms:modified xsi:type="dcterms:W3CDTF">2022-02-24T11:32:00Z</dcterms:modified>
</cp:coreProperties>
</file>